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>, que nos preços propostos estão inclusos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92C39" w14:textId="77777777" w:rsidR="00163666" w:rsidRDefault="001636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– 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Campus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Ininga.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377EC" w14:textId="77777777" w:rsidR="00163666" w:rsidRDefault="0016366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6F2D4" w14:textId="77777777" w:rsidR="00163666" w:rsidRDefault="0016366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38BBC0E1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E6374B" w:rsidRPr="00E6374B">
      <w:rPr>
        <w:rFonts w:asciiTheme="minorHAnsi" w:eastAsia="Ecofont_Spranq_eco_Sans" w:hAnsiTheme="minorHAnsi" w:cstheme="minorHAnsi"/>
        <w:sz w:val="18"/>
        <w:szCs w:val="18"/>
      </w:rPr>
      <w:t>23524.020133/2024-74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F07CF" w14:textId="77777777" w:rsidR="00163666" w:rsidRDefault="0016366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737A9E"/>
    <w:rsid w:val="007573E8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776A8"/>
    <w:rsid w:val="00C872EB"/>
    <w:rsid w:val="00D47A7D"/>
    <w:rsid w:val="00D965CD"/>
    <w:rsid w:val="00DE658E"/>
    <w:rsid w:val="00E0075F"/>
    <w:rsid w:val="00E6374B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Luciano Dos Santos Cruz</cp:lastModifiedBy>
  <cp:revision>66</cp:revision>
  <dcterms:created xsi:type="dcterms:W3CDTF">2020-09-21T15:21:00Z</dcterms:created>
  <dcterms:modified xsi:type="dcterms:W3CDTF">2024-07-15T14:21:00Z</dcterms:modified>
</cp:coreProperties>
</file>